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81626" w:rsidRPr="00C3788C" w:rsidRDefault="00C3788C" w:rsidP="00554F81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r w:rsidRPr="00C3788C">
        <w:rPr>
          <w:rFonts w:cs="AL-Mohanad Bold"/>
          <w:color w:val="000000" w:themeColor="text1"/>
          <w:sz w:val="40"/>
          <w:szCs w:val="40"/>
          <w:rtl/>
        </w:rPr>
        <w:fldChar w:fldCharType="begin"/>
      </w:r>
      <w:r w:rsidRPr="00C3788C">
        <w:rPr>
          <w:rFonts w:cs="AL-Mohanad Bold"/>
          <w:color w:val="000000" w:themeColor="text1"/>
          <w:sz w:val="40"/>
          <w:szCs w:val="40"/>
          <w:rtl/>
        </w:rPr>
        <w:instrText xml:space="preserve"> </w:instrText>
      </w:r>
      <w:r w:rsidRPr="00C3788C">
        <w:rPr>
          <w:rFonts w:cs="AL-Mohanad Bold"/>
          <w:color w:val="000000" w:themeColor="text1"/>
          <w:sz w:val="40"/>
          <w:szCs w:val="40"/>
        </w:rPr>
        <w:instrText>HYPERLINK</w:instrText>
      </w:r>
      <w:r w:rsidRPr="00C3788C">
        <w:rPr>
          <w:rFonts w:cs="AL-Mohanad Bold"/>
          <w:color w:val="000000" w:themeColor="text1"/>
          <w:sz w:val="40"/>
          <w:szCs w:val="40"/>
          <w:rtl/>
        </w:rPr>
        <w:instrText xml:space="preserve"> "</w:instrText>
      </w:r>
      <w:r w:rsidRPr="00C3788C">
        <w:rPr>
          <w:rFonts w:cs="AL-Mohanad Bold"/>
          <w:color w:val="000000" w:themeColor="text1"/>
          <w:sz w:val="40"/>
          <w:szCs w:val="40"/>
        </w:rPr>
        <w:instrText>https://www.eduksa.net/edu/?app=content.list&amp;semester=1&amp;subject=8</w:instrText>
      </w:r>
      <w:r w:rsidRPr="00C3788C">
        <w:rPr>
          <w:rFonts w:cs="AL-Mohanad Bold"/>
          <w:color w:val="000000" w:themeColor="text1"/>
          <w:sz w:val="40"/>
          <w:szCs w:val="40"/>
          <w:rtl/>
        </w:rPr>
        <w:instrText xml:space="preserve">" </w:instrText>
      </w:r>
      <w:r w:rsidRPr="00C3788C">
        <w:rPr>
          <w:rFonts w:cs="AL-Mohanad Bold"/>
          <w:color w:val="000000" w:themeColor="text1"/>
          <w:sz w:val="40"/>
          <w:szCs w:val="40"/>
          <w:rtl/>
        </w:rPr>
      </w:r>
      <w:r w:rsidRPr="00C3788C">
        <w:rPr>
          <w:rFonts w:cs="AL-Mohanad Bold"/>
          <w:color w:val="000000" w:themeColor="text1"/>
          <w:sz w:val="40"/>
          <w:szCs w:val="40"/>
          <w:rtl/>
        </w:rPr>
        <w:fldChar w:fldCharType="separate"/>
      </w:r>
      <w:r w:rsidR="005E0878" w:rsidRPr="00C3788C">
        <w:rPr>
          <w:rStyle w:val="Hyperlink"/>
          <w:rFonts w:cs="AL-Mohanad Bold" w:hint="cs"/>
          <w:color w:val="000000" w:themeColor="text1"/>
          <w:sz w:val="40"/>
          <w:szCs w:val="40"/>
          <w:rtl/>
        </w:rPr>
        <w:t xml:space="preserve">أول متوسط الفصل الدراسي الأول مادة </w:t>
      </w:r>
      <w:r w:rsidR="00554F81" w:rsidRPr="00C3788C">
        <w:rPr>
          <w:rStyle w:val="Hyperlink"/>
          <w:rFonts w:cs="AL-Mohanad Bold" w:hint="cs"/>
          <w:color w:val="000000" w:themeColor="text1"/>
          <w:sz w:val="40"/>
          <w:szCs w:val="40"/>
          <w:rtl/>
        </w:rPr>
        <w:t>الحاسب الآلي</w:t>
      </w:r>
      <w:r w:rsidRPr="00C3788C">
        <w:rPr>
          <w:rFonts w:cs="AL-Mohanad Bold"/>
          <w:color w:val="000000" w:themeColor="text1"/>
          <w:sz w:val="40"/>
          <w:szCs w:val="40"/>
          <w:rtl/>
        </w:rPr>
        <w:fldChar w:fldCharType="end"/>
      </w:r>
    </w:p>
    <w:p w:rsidR="008D2F5A" w:rsidRPr="00C3788C" w:rsidRDefault="008D2F5A" w:rsidP="005E0878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MediumGrid2-Accent3"/>
        <w:bidiVisual/>
        <w:tblW w:w="10632" w:type="dxa"/>
        <w:jc w:val="center"/>
        <w:tblLook w:val="04A0"/>
      </w:tblPr>
      <w:tblGrid>
        <w:gridCol w:w="2552"/>
        <w:gridCol w:w="8080"/>
      </w:tblGrid>
      <w:tr w:rsidR="005E0878" w:rsidRPr="00C3788C" w:rsidTr="00AF0AEB">
        <w:trPr>
          <w:cnfStyle w:val="100000000000"/>
          <w:jc w:val="center"/>
        </w:trPr>
        <w:tc>
          <w:tcPr>
            <w:cnfStyle w:val="001000000100"/>
            <w:tcW w:w="2552" w:type="dxa"/>
          </w:tcPr>
          <w:p w:rsidR="005E0878" w:rsidRPr="00C3788C" w:rsidRDefault="005E0878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C3788C" w:rsidRDefault="005E0878" w:rsidP="005E0878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  <w:rtl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C3788C" w:rsidTr="00AF0AEB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EB532F" w:rsidRPr="00C3788C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Pr="00C3788C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100893" w:rsidRPr="00C3788C" w:rsidRDefault="00EB532F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 w:rsidRPr="00C3788C">
              <w:rPr>
                <w:rFonts w:cs="AL-Mohanad Bold" w:hint="cs"/>
                <w:sz w:val="32"/>
                <w:szCs w:val="32"/>
                <w:rtl/>
              </w:rPr>
              <w:t>تتعرف على وحدات القياس الأولية لكمية البيانات.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 xml:space="preserve">2/تفرق بين مفهوم البيانات ومفهوم المعلومات ومفهوم الإشارة الرقمية كوسيلة 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تبادل المعلومات.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3/تعرف مفهوم التقنية الرقمية.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4/تستنتج العلاقة بين الجهاز الرقمي والحاسب.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5/تميز بين أنواع الحاسب حسب قدرتها على المعالجة والتخزين والأداء.</w:t>
            </w:r>
          </w:p>
        </w:tc>
      </w:tr>
      <w:tr w:rsidR="005E0878" w:rsidRPr="00C3788C" w:rsidTr="00AF0AEB">
        <w:trPr>
          <w:jc w:val="center"/>
        </w:trPr>
        <w:tc>
          <w:tcPr>
            <w:cnfStyle w:val="001000000000"/>
            <w:tcW w:w="2552" w:type="dxa"/>
          </w:tcPr>
          <w:p w:rsidR="00EB532F" w:rsidRPr="00C3788C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Pr="00C3788C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F0AEB" w:rsidRPr="00C3788C" w:rsidRDefault="00A5214E" w:rsidP="00AF0AEB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 w:rsidRPr="00C3788C">
              <w:rPr>
                <w:rFonts w:cs="AL-Mohanad Bold" w:hint="cs"/>
                <w:sz w:val="32"/>
                <w:szCs w:val="32"/>
                <w:rtl/>
              </w:rPr>
              <w:t>تتعرف على مكونات الحاسب.</w:t>
            </w:r>
          </w:p>
          <w:p w:rsidR="00AF0AEB" w:rsidRPr="00C3788C" w:rsidRDefault="00AF0AEB" w:rsidP="00AF0AEB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2/تتعرف على المكونات المادية للحاسب الشخصي.</w:t>
            </w:r>
          </w:p>
          <w:p w:rsidR="00AF0AEB" w:rsidRPr="00C3788C" w:rsidRDefault="00AF0AEB" w:rsidP="00AF0AEB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3/تتعرف على اللوحة الحاضنة ومحتوياتها.</w:t>
            </w:r>
          </w:p>
          <w:p w:rsidR="00AF0AEB" w:rsidRPr="00C3788C" w:rsidRDefault="00AF0AEB" w:rsidP="00AF0AEB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 xml:space="preserve">4/تذكر أمثلة على أجهزة إدخال البيانات إلى الحاسب وإخراج البيانات من </w:t>
            </w:r>
          </w:p>
          <w:p w:rsidR="00EB532F" w:rsidRPr="00C3788C" w:rsidRDefault="00AF0AEB" w:rsidP="00AF0AEB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الحاسب وتخزين البيانات في الحاسب.</w:t>
            </w:r>
          </w:p>
        </w:tc>
      </w:tr>
      <w:tr w:rsidR="008D2F5A" w:rsidRPr="00C3788C" w:rsidTr="00AF0AEB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8D2F5A" w:rsidRPr="00C3788C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403F95" w:rsidRPr="00C3788C" w:rsidRDefault="00403F95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 w:rsidRPr="00C3788C">
              <w:rPr>
                <w:rFonts w:cs="AL-Mohanad Bold" w:hint="cs"/>
                <w:sz w:val="32"/>
                <w:szCs w:val="32"/>
                <w:rtl/>
              </w:rPr>
              <w:t>تعرف نظام التشغيل.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2/تتعرف على مهام نظام التشغيل 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3/تتعرف على أنظمة تشغيل الحاسب شائعة الاستخدام.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4/تتعرف على أنظمة تشغيل الهواتف الذكية شائعة الاستخدام.</w:t>
            </w:r>
          </w:p>
          <w:p w:rsidR="00AF0AEB" w:rsidRPr="00C3788C" w:rsidRDefault="00AF0AEB" w:rsidP="00AF0AEB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5/تقارن بين أنظمة التشغيل الهواتف الذكية أبل وأندرويد ونوافذ.</w:t>
            </w:r>
          </w:p>
        </w:tc>
      </w:tr>
    </w:tbl>
    <w:p w:rsidR="005902EC" w:rsidRPr="00C3788C" w:rsidRDefault="005902EC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C3788C" w:rsidP="000E5082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</w:rPr>
      </w:pPr>
      <w:hyperlink r:id="rId5" w:history="1">
        <w:r w:rsidR="000E5082" w:rsidRPr="00C3788C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ثاني متوسط الفصل الدراسي الأول مادة الحاسب الآلي</w:t>
        </w:r>
      </w:hyperlink>
    </w:p>
    <w:p w:rsidR="000E5082" w:rsidRPr="00C3788C" w:rsidRDefault="000E5082" w:rsidP="000E5082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MediumGrid2-Accent3"/>
        <w:bidiVisual/>
        <w:tblW w:w="10632" w:type="dxa"/>
        <w:jc w:val="center"/>
        <w:tblLook w:val="04A0"/>
      </w:tblPr>
      <w:tblGrid>
        <w:gridCol w:w="2552"/>
        <w:gridCol w:w="8080"/>
      </w:tblGrid>
      <w:tr w:rsidR="000E5082" w:rsidRPr="00C3788C" w:rsidTr="000E5082">
        <w:trPr>
          <w:cnfStyle w:val="100000000000"/>
          <w:jc w:val="center"/>
        </w:trPr>
        <w:tc>
          <w:tcPr>
            <w:cnfStyle w:val="001000000100"/>
            <w:tcW w:w="2552" w:type="dxa"/>
            <w:hideMark/>
          </w:tcPr>
          <w:p w:rsidR="000E5082" w:rsidRPr="00C3788C" w:rsidRDefault="000E5082">
            <w:pPr>
              <w:ind w:right="-1134"/>
              <w:rPr>
                <w:rFonts w:cs="AL-Mohanad Bold"/>
                <w:sz w:val="36"/>
                <w:szCs w:val="36"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0E5082" w:rsidRPr="00C3788C" w:rsidTr="000E5082">
        <w:trPr>
          <w:cnfStyle w:val="000000100000"/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الأولى</w:t>
            </w:r>
          </w:p>
          <w:p w:rsidR="000E5082" w:rsidRPr="00C3788C" w:rsidRDefault="000E5082">
            <w:pPr>
              <w:ind w:right="-1134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1/تعدد أنواع شبكات الحاسب.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2/تتعرف على وسائل الاتصال في شبكات الحاسب.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3/تدرك ناهية الأنترنت.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4/تستنتج مزايا الشبكات والإنترنت.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5/تستنتج أضرار استخدام الإنترنت.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6/تدرك أهمية أمن المعلومات في الحياة المعاصرة.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7/تتعرف على وسائل الاعتداءات المعلوماتية.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8/تشرح آليات أمن المعلومات.</w:t>
            </w:r>
          </w:p>
        </w:tc>
      </w:tr>
      <w:tr w:rsidR="000E5082" w:rsidRPr="00C3788C" w:rsidTr="000E5082">
        <w:trPr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الثانية</w:t>
            </w:r>
          </w:p>
          <w:p w:rsidR="000E5082" w:rsidRPr="00C3788C" w:rsidRDefault="000E5082">
            <w:pPr>
              <w:ind w:right="-1134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1/تعدد استخدامات العروض التقديمية.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2/تستنتج مزايا العروض التقديمية.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3/تستنتج مواصفات العروض التقديمية الجيدة.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4/تتعرف على أشهر برامج إعداد العروض.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5/تعد عرضاً تقديمياً لموضوع هادف.</w:t>
            </w:r>
          </w:p>
        </w:tc>
      </w:tr>
      <w:tr w:rsidR="000E5082" w:rsidRPr="00C3788C" w:rsidTr="000E5082">
        <w:trPr>
          <w:cnfStyle w:val="000000100000"/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1/تعرف مفهوم المجتمع المعرفي.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2/تعدد أهم سمات المجتمع المعرفي.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3/تعرف مفهوم العالم الذكي.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4/تشرح أهمية التحول إلى المجتمع المعرفي في العالم المعاصر.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5/نعدد أهم منتجات المجتمع المعرفية الذكية.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6/تعرف مفهوم المدن والبيوت ووسائل النقل والتعاملات والشبكات الذكية.</w:t>
            </w:r>
          </w:p>
        </w:tc>
      </w:tr>
    </w:tbl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Pr="00C3788C" w:rsidRDefault="00C3788C" w:rsidP="000E5082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</w:rPr>
      </w:pPr>
      <w:hyperlink r:id="rId6" w:history="1">
        <w:r w:rsidR="000E5082" w:rsidRPr="00C3788C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الحاسب الآلي</w:t>
        </w:r>
      </w:hyperlink>
    </w:p>
    <w:p w:rsidR="000E5082" w:rsidRPr="00C3788C" w:rsidRDefault="000E5082" w:rsidP="000E5082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MediumGrid2-Accent3"/>
        <w:bidiVisual/>
        <w:tblW w:w="10632" w:type="dxa"/>
        <w:jc w:val="center"/>
        <w:tblLook w:val="04A0"/>
      </w:tblPr>
      <w:tblGrid>
        <w:gridCol w:w="2552"/>
        <w:gridCol w:w="8080"/>
      </w:tblGrid>
      <w:tr w:rsidR="000E5082" w:rsidRPr="00C3788C" w:rsidTr="000E5082">
        <w:trPr>
          <w:cnfStyle w:val="100000000000"/>
          <w:jc w:val="center"/>
        </w:trPr>
        <w:tc>
          <w:tcPr>
            <w:cnfStyle w:val="001000000100"/>
            <w:tcW w:w="2552" w:type="dxa"/>
            <w:hideMark/>
          </w:tcPr>
          <w:p w:rsidR="000E5082" w:rsidRPr="00C3788C" w:rsidRDefault="000E5082">
            <w:pPr>
              <w:ind w:right="-1134"/>
              <w:rPr>
                <w:rFonts w:cs="AL-Mohanad Bold"/>
                <w:sz w:val="36"/>
                <w:szCs w:val="36"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jc w:val="center"/>
              <w:cnfStyle w:val="100000000000"/>
              <w:rPr>
                <w:rFonts w:cs="AL-Mohanad Bold"/>
                <w:sz w:val="36"/>
                <w:szCs w:val="36"/>
              </w:rPr>
            </w:pPr>
            <w:r w:rsidRPr="00C3788C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0E5082" w:rsidRPr="00C3788C" w:rsidTr="000E5082">
        <w:trPr>
          <w:cnfStyle w:val="000000100000"/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الأولى</w:t>
            </w:r>
          </w:p>
          <w:p w:rsidR="000E5082" w:rsidRPr="00C3788C" w:rsidRDefault="000E5082">
            <w:pPr>
              <w:ind w:right="-1134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1/تدرك أهمية البرمجة وأنها لغة التخاطب مع الحاسب.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2/تتعرف على مفهوم البرمجة وبرنامج الحاسب.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3/تعدد أشهر لغات البرمجة السائدة.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4/تفرق بين الكائن واللبنة في لغة سكراتش.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5/تشاهد بعض المقاطع البرمجية المتوفرة مع برنامج سكراتش أو موقعه.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6/تعدد قواعد البرمجة الرئيسة.</w:t>
            </w:r>
          </w:p>
        </w:tc>
      </w:tr>
      <w:tr w:rsidR="000E5082" w:rsidRPr="00C3788C" w:rsidTr="000E5082">
        <w:trPr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الثانية</w:t>
            </w:r>
          </w:p>
          <w:p w:rsidR="000E5082" w:rsidRPr="00C3788C" w:rsidRDefault="000E5082">
            <w:pPr>
              <w:ind w:right="-1134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1/توضح مفهوم مصادر المعلومات الإلكترونية.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2/تعدد مصادر المعلومات في شبكة الإنترنت.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3/تميز بين المكتبة الإلكترونية والمكتبة التقليدية.</w:t>
            </w:r>
          </w:p>
          <w:p w:rsidR="000E5082" w:rsidRPr="00C3788C" w:rsidRDefault="000E5082">
            <w:pPr>
              <w:ind w:right="-1134"/>
              <w:cnfStyle w:val="0000000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4/تقيم مصادر المعلومات في شبكة الإنترنت.</w:t>
            </w:r>
          </w:p>
        </w:tc>
      </w:tr>
      <w:tr w:rsidR="000E5082" w:rsidRPr="00C3788C" w:rsidTr="000E5082">
        <w:trPr>
          <w:cnfStyle w:val="000000100000"/>
          <w:jc w:val="center"/>
        </w:trPr>
        <w:tc>
          <w:tcPr>
            <w:cnfStyle w:val="001000000000"/>
            <w:tcW w:w="2552" w:type="dxa"/>
            <w:tcBorders>
              <w:top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C3788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1/تستنتج مفهوم الأجهزة التعليمية.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2/تعدد بعض الأجهزة التي يمكن استثمارها في مجال التعلم والتعليم.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3/تستنتج مفهوم البرامج التعليمية.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4/تذكر بعض أدوات التعليم المفتوحة عبر الإنترنت.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5/تركب برمجيات المحاكاة المجانية نحو البرامج المقدمة من جامعة كولورادو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  <w:rtl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 xml:space="preserve"> على حاسبك الشخصي.</w:t>
            </w:r>
          </w:p>
          <w:p w:rsidR="000E5082" w:rsidRPr="00C3788C" w:rsidRDefault="000E5082">
            <w:pPr>
              <w:ind w:right="-1134"/>
              <w:cnfStyle w:val="000000100000"/>
              <w:rPr>
                <w:rFonts w:cs="AL-Mohanad Bold"/>
                <w:sz w:val="32"/>
                <w:szCs w:val="32"/>
              </w:rPr>
            </w:pPr>
            <w:r w:rsidRPr="00C3788C">
              <w:rPr>
                <w:rFonts w:cs="AL-Mohanad Bold" w:hint="cs"/>
                <w:sz w:val="32"/>
                <w:szCs w:val="32"/>
                <w:rtl/>
              </w:rPr>
              <w:t>6/تستخدم بعضاً من برمجيات المحاكاة لتعلم بعض المفاهيم الدراسية.</w:t>
            </w:r>
          </w:p>
        </w:tc>
      </w:tr>
    </w:tbl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0E5082" w:rsidRPr="00C3788C" w:rsidRDefault="000E5082" w:rsidP="000E5082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0E5082" w:rsidRDefault="000E5082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Default="00C3788C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C3788C" w:rsidRPr="00C3788C" w:rsidRDefault="00C3788C" w:rsidP="00C3788C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32"/>
          <w:szCs w:val="32"/>
          <w:rtl/>
        </w:rPr>
      </w:pPr>
      <w:r w:rsidRPr="00C3788C">
        <w:rPr>
          <w:rFonts w:cs="AL-Mohanad Bold" w:hint="cs"/>
          <w:color w:val="000000" w:themeColor="text1"/>
          <w:sz w:val="32"/>
          <w:szCs w:val="32"/>
          <w:rtl/>
        </w:rPr>
        <w:t xml:space="preserve">مكتبة موقع </w:t>
      </w:r>
      <w:hyperlink r:id="rId7" w:history="1">
        <w:r w:rsidRPr="00C3788C">
          <w:rPr>
            <w:rStyle w:val="Hyperlink"/>
            <w:rFonts w:cs="AL-Mohanad Bold"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sectPr w:rsidR="00C3788C" w:rsidRPr="00C3788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0A6"/>
    <w:rsid w:val="00001726"/>
    <w:rsid w:val="00017131"/>
    <w:rsid w:val="000440BD"/>
    <w:rsid w:val="000A57B6"/>
    <w:rsid w:val="000C57FB"/>
    <w:rsid w:val="000C71ED"/>
    <w:rsid w:val="000E5082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41E7"/>
    <w:rsid w:val="003A16AF"/>
    <w:rsid w:val="003A31C3"/>
    <w:rsid w:val="003E469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54F81"/>
    <w:rsid w:val="00585ECA"/>
    <w:rsid w:val="005902EC"/>
    <w:rsid w:val="005C58E1"/>
    <w:rsid w:val="005D53BF"/>
    <w:rsid w:val="005E0878"/>
    <w:rsid w:val="00654EAE"/>
    <w:rsid w:val="006719F9"/>
    <w:rsid w:val="00676669"/>
    <w:rsid w:val="006D2D3F"/>
    <w:rsid w:val="006D7330"/>
    <w:rsid w:val="00701244"/>
    <w:rsid w:val="00716461"/>
    <w:rsid w:val="00720FC9"/>
    <w:rsid w:val="0078080C"/>
    <w:rsid w:val="0079604A"/>
    <w:rsid w:val="007F4ED9"/>
    <w:rsid w:val="008000A6"/>
    <w:rsid w:val="008541AB"/>
    <w:rsid w:val="00873FD4"/>
    <w:rsid w:val="008B10F2"/>
    <w:rsid w:val="008D2F5A"/>
    <w:rsid w:val="008D3793"/>
    <w:rsid w:val="00937474"/>
    <w:rsid w:val="00A33C38"/>
    <w:rsid w:val="00A5214E"/>
    <w:rsid w:val="00A90A2C"/>
    <w:rsid w:val="00AF0AEB"/>
    <w:rsid w:val="00B678C6"/>
    <w:rsid w:val="00B81626"/>
    <w:rsid w:val="00C3788C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B4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2-Accent3">
    <w:name w:val="Medium Grid 2 Accent 3"/>
    <w:basedOn w:val="TableNormal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C37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semester=1&amp;subject=8" TargetMode="External"/><Relationship Id="rId5" Type="http://schemas.openxmlformats.org/officeDocument/2006/relationships/hyperlink" Target="https://www.eduksa.net/edu/?app=content.list&amp;semester=1&amp;subject=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HDNLRG1077</cp:lastModifiedBy>
  <cp:revision>5</cp:revision>
  <dcterms:created xsi:type="dcterms:W3CDTF">2018-01-09T12:18:00Z</dcterms:created>
  <dcterms:modified xsi:type="dcterms:W3CDTF">2019-10-31T21:41:00Z</dcterms:modified>
</cp:coreProperties>
</file>