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-33655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A44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073B3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6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D7GG1x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A44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</w:t>
                      </w:r>
                      <w:r w:rsidR="00073B3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73B32" w:rsidRPr="00647446" w:rsidRDefault="00073B3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73B32" w:rsidRPr="00647446" w:rsidTr="00FD1893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عناصر التصميم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عناصر التصميم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الاسكتش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الاسكتش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فن الكاريكاتير1</w:t>
                                  </w: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73B32" w:rsidRPr="00647446" w:rsidTr="002A2C0F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73B32" w:rsidRDefault="00073B32" w:rsidP="00073B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073B32" w:rsidRDefault="00073B32" w:rsidP="00073B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فن الكاريكاتير1</w:t>
                                  </w:r>
                                </w:p>
                                <w:p w:rsidR="00073B32" w:rsidRPr="00647446" w:rsidRDefault="00073B32" w:rsidP="00073B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فن الكاريكاتير2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073B32" w:rsidRPr="00345621" w:rsidRDefault="00073B32" w:rsidP="00073B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الزخرفة البدائية والشعبية</w:t>
                                  </w:r>
                                </w:p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الزخرفة البدائية والشعبية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الزخارف الشعبية السعودية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073B32" w:rsidRPr="00647446" w:rsidTr="005F3C8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الزخارف الشعبية السعودية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أطبع بوحداتي الهندسية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تكوينات وملامس مطبوعة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</w:tcPr>
                                <w:p w:rsidR="00073B32" w:rsidRDefault="00073B32" w:rsidP="00073B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</w:pPr>
                                </w:p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طباعة وحدات ذات ملامس مختلفة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</w:tcPr>
                                <w:p w:rsidR="00073B32" w:rsidRDefault="00073B32" w:rsidP="00073B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</w:pPr>
                                </w:p>
                                <w:p w:rsidR="00073B32" w:rsidRPr="00896FA4" w:rsidRDefault="00073B32" w:rsidP="00073B3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النسيج البسيط الملون</w:t>
                                  </w: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3B35AA" w:rsidRPr="00647446" w:rsidRDefault="00073B32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73B32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73B32" w:rsidRPr="00647446" w:rsidRDefault="00073B3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73B32" w:rsidRPr="00647446" w:rsidTr="00FD1893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عناصر التصميم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عناصر التصميم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الاسكتش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الاسكتش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فن الكاريكاتير1</w:t>
                            </w: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73B32" w:rsidRPr="00647446" w:rsidTr="002A2C0F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73B32" w:rsidRDefault="00073B32" w:rsidP="00073B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73B32" w:rsidRDefault="00073B32" w:rsidP="00073B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فن الكاريكاتير1</w:t>
                            </w:r>
                          </w:p>
                          <w:p w:rsidR="00073B32" w:rsidRPr="00647446" w:rsidRDefault="00073B32" w:rsidP="00073B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فن الكاريكاتير2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073B32" w:rsidRPr="00345621" w:rsidRDefault="00073B32" w:rsidP="00073B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الزخرفة البدائية والشعبية</w:t>
                            </w:r>
                          </w:p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الزخرفة البدائية والشعبية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الزخارف الشعبية السعودية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073B32" w:rsidRPr="00647446" w:rsidTr="005F3C8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الزخارف الشعبية السعودية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أطبع بوحداتي الهندسية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تكوينات وملامس مطبوعة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</w:tcPr>
                          <w:p w:rsidR="00073B32" w:rsidRDefault="00073B32" w:rsidP="00073B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</w:pPr>
                          </w:p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طباعة وحدات ذات ملامس مختلفة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</w:tcPr>
                          <w:p w:rsidR="00073B32" w:rsidRDefault="00073B32" w:rsidP="00073B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</w:pPr>
                          </w:p>
                          <w:p w:rsidR="00073B32" w:rsidRPr="00896FA4" w:rsidRDefault="00073B32" w:rsidP="00073B3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النسيج البسيط الملون</w:t>
                            </w: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3B35AA" w:rsidRPr="00647446" w:rsidRDefault="00073B32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3B32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3C2" w:rsidRDefault="000E73C2" w:rsidP="000C5641">
      <w:pPr>
        <w:spacing w:after="0" w:line="240" w:lineRule="auto"/>
      </w:pPr>
      <w:r>
        <w:separator/>
      </w:r>
    </w:p>
  </w:endnote>
  <w:endnote w:type="continuationSeparator" w:id="0">
    <w:p w:rsidR="000E73C2" w:rsidRDefault="000E73C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3C2" w:rsidRDefault="000E73C2" w:rsidP="000C5641">
      <w:pPr>
        <w:spacing w:after="0" w:line="240" w:lineRule="auto"/>
      </w:pPr>
      <w:r>
        <w:separator/>
      </w:r>
    </w:p>
  </w:footnote>
  <w:footnote w:type="continuationSeparator" w:id="0">
    <w:p w:rsidR="000E73C2" w:rsidRDefault="000E73C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0E73C2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3B32"/>
    <w:rsid w:val="000C5641"/>
    <w:rsid w:val="000E73C2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A444D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87F13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5EE43A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073B32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073B32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2019-08-01T12:19:00Z</dcterms:modified>
</cp:coreProperties>
</file>